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D39AD" w14:textId="77777777" w:rsidR="00751AD7" w:rsidRPr="004D3A76" w:rsidRDefault="00751AD7" w:rsidP="00751AD7">
      <w:pPr>
        <w:shd w:val="clear" w:color="auto" w:fill="FFFFFF"/>
        <w:spacing w:before="100" w:beforeAutospacing="1" w:after="100" w:afterAutospacing="1" w:line="240" w:lineRule="auto"/>
        <w:jc w:val="both"/>
        <w:rPr>
          <w:rFonts w:eastAsia="Times New Roman" w:cs="Arial"/>
          <w:b/>
          <w:bCs/>
          <w:color w:val="000000" w:themeColor="text1"/>
          <w:sz w:val="28"/>
          <w:szCs w:val="28"/>
          <w:lang w:eastAsia="ru-RU"/>
        </w:rPr>
      </w:pPr>
      <w:r w:rsidRPr="004D3A76">
        <w:rPr>
          <w:rFonts w:eastAsia="Times New Roman" w:cs="Arial"/>
          <w:b/>
          <w:bCs/>
          <w:color w:val="000000" w:themeColor="text1"/>
          <w:sz w:val="28"/>
          <w:szCs w:val="28"/>
          <w:lang w:eastAsia="ru-RU"/>
        </w:rPr>
        <w:t>Платежи. Оплата банковской картой онлайн</w:t>
      </w:r>
    </w:p>
    <w:p w14:paraId="435A81AE" w14:textId="77777777" w:rsidR="00751AD7" w:rsidRPr="004D3A76" w:rsidRDefault="00751AD7" w:rsidP="00751AD7">
      <w:pPr>
        <w:shd w:val="clear" w:color="auto" w:fill="FFFFFF"/>
        <w:spacing w:before="100" w:beforeAutospacing="1" w:after="100" w:afterAutospacing="1" w:line="240" w:lineRule="auto"/>
        <w:jc w:val="both"/>
        <w:rPr>
          <w:rFonts w:eastAsia="Times New Roman" w:cs="Arial"/>
          <w:bCs/>
          <w:color w:val="000000" w:themeColor="text1"/>
          <w:sz w:val="28"/>
          <w:szCs w:val="28"/>
          <w:lang w:eastAsia="ru-RU"/>
        </w:rPr>
      </w:pPr>
      <w:r w:rsidRPr="004D3A76">
        <w:rPr>
          <w:rFonts w:eastAsia="Times New Roman" w:cs="Arial"/>
          <w:bCs/>
          <w:color w:val="000000" w:themeColor="text1"/>
          <w:sz w:val="28"/>
          <w:szCs w:val="28"/>
          <w:lang w:eastAsia="ru-RU"/>
        </w:rPr>
        <w:t>Наш сайт</w:t>
      </w:r>
      <w:r w:rsidR="00611274" w:rsidRPr="004D3A76">
        <w:rPr>
          <w:rFonts w:eastAsia="Times New Roman" w:cs="Arial"/>
          <w:bCs/>
          <w:color w:val="000000" w:themeColor="text1"/>
          <w:sz w:val="28"/>
          <w:szCs w:val="28"/>
          <w:lang w:eastAsia="ru-RU"/>
        </w:rPr>
        <w:t xml:space="preserve"> подключен к интернет-эквайрингу РНКБ Банка (ПАО)</w:t>
      </w:r>
      <w:r w:rsidRPr="004D3A76">
        <w:rPr>
          <w:rFonts w:eastAsia="Times New Roman" w:cs="Arial"/>
          <w:bCs/>
          <w:color w:val="000000" w:themeColor="text1"/>
          <w:sz w:val="28"/>
          <w:szCs w:val="28"/>
          <w:lang w:eastAsia="ru-RU"/>
        </w:rPr>
        <w:t xml:space="preserve">, и Вы можете оплатить Товар банковской картой Visa, MasterCard, Maestro и МИР. После подтверждения выбранного Товара откроется защищенное окно с платежной страницей </w:t>
      </w:r>
      <w:r w:rsidR="00611274" w:rsidRPr="004D3A76">
        <w:rPr>
          <w:rFonts w:eastAsia="Times New Roman" w:cs="Arial"/>
          <w:bCs/>
          <w:color w:val="000000" w:themeColor="text1"/>
          <w:sz w:val="28"/>
          <w:szCs w:val="28"/>
          <w:lang w:eastAsia="ru-RU"/>
        </w:rPr>
        <w:t>пред</w:t>
      </w:r>
      <w:r w:rsidRPr="004D3A76">
        <w:rPr>
          <w:rFonts w:eastAsia="Times New Roman" w:cs="Arial"/>
          <w:bCs/>
          <w:color w:val="000000" w:themeColor="text1"/>
          <w:sz w:val="28"/>
          <w:szCs w:val="28"/>
          <w:lang w:eastAsia="ru-RU"/>
        </w:rPr>
        <w:t>процессингового центра CloudPayments, где Вам необходимо ввести данные Вашей банковской карты. Для дополнительной аутентификации держателя карты используется протокол 3D Secure. Если Ваш Банк поддерживает данную технологию, Вы будете перенаправлены на его сервер для дополнительной идентификации. Информацию о правилах и методах дополнительной идентификации уточняйте в Банке, выдавшем Вам банковскую карту.</w:t>
      </w:r>
    </w:p>
    <w:p w14:paraId="022DD644" w14:textId="77777777" w:rsidR="00751AD7" w:rsidRPr="004D3A76" w:rsidRDefault="00751AD7" w:rsidP="00751AD7">
      <w:pPr>
        <w:shd w:val="clear" w:color="auto" w:fill="FFFFFF"/>
        <w:spacing w:before="100" w:beforeAutospacing="1" w:after="100" w:afterAutospacing="1" w:line="240" w:lineRule="auto"/>
        <w:jc w:val="both"/>
        <w:rPr>
          <w:rFonts w:eastAsia="Times New Roman" w:cs="Arial"/>
          <w:b/>
          <w:bCs/>
          <w:color w:val="000000" w:themeColor="text1"/>
          <w:sz w:val="28"/>
          <w:szCs w:val="28"/>
          <w:lang w:eastAsia="ru-RU"/>
        </w:rPr>
      </w:pPr>
      <w:r w:rsidRPr="004D3A76">
        <w:rPr>
          <w:rFonts w:eastAsia="Times New Roman" w:cs="Arial"/>
          <w:b/>
          <w:bCs/>
          <w:color w:val="000000" w:themeColor="text1"/>
          <w:sz w:val="28"/>
          <w:szCs w:val="28"/>
          <w:lang w:eastAsia="ru-RU"/>
        </w:rPr>
        <w:t>Гарантии безопасности</w:t>
      </w:r>
    </w:p>
    <w:p w14:paraId="3381B151" w14:textId="77777777" w:rsidR="00751AD7" w:rsidRPr="004D3A76" w:rsidRDefault="00611274" w:rsidP="00751AD7">
      <w:pPr>
        <w:shd w:val="clear" w:color="auto" w:fill="FFFFFF"/>
        <w:spacing w:before="100" w:beforeAutospacing="1" w:after="100" w:afterAutospacing="1" w:line="240" w:lineRule="auto"/>
        <w:jc w:val="both"/>
        <w:rPr>
          <w:rFonts w:eastAsia="Times New Roman" w:cs="Arial"/>
          <w:bCs/>
          <w:color w:val="000000" w:themeColor="text1"/>
          <w:sz w:val="28"/>
          <w:szCs w:val="28"/>
          <w:lang w:eastAsia="ru-RU"/>
        </w:rPr>
      </w:pPr>
      <w:r w:rsidRPr="004D3A76">
        <w:rPr>
          <w:rFonts w:eastAsia="Times New Roman" w:cs="Arial"/>
          <w:bCs/>
          <w:color w:val="000000" w:themeColor="text1"/>
          <w:sz w:val="28"/>
          <w:szCs w:val="28"/>
          <w:lang w:eastAsia="ru-RU"/>
        </w:rPr>
        <w:t>РНКБ Банк (ПАО) и пред</w:t>
      </w:r>
      <w:r w:rsidR="00751AD7" w:rsidRPr="004D3A76">
        <w:rPr>
          <w:rFonts w:eastAsia="Times New Roman" w:cs="Arial"/>
          <w:bCs/>
          <w:color w:val="000000" w:themeColor="text1"/>
          <w:sz w:val="28"/>
          <w:szCs w:val="28"/>
          <w:lang w:eastAsia="ru-RU"/>
        </w:rPr>
        <w:t>роцессинговый центр CloudPayments защищает и обрабатывает данные Вашей банковской карты по стандарту безопасности PCI DSS 3.2. Передача информации в платежный шлюз происходит с применением технологии шифрования SSL. Дальнейшая передача информации происходит по закрытым банковским сетям, имеющим наивысший уровень надежности. CloudPayments не передает данные Вашей карты нам и иным третьим лицам. Для дополнительной аутентификации держателя карты используется протокол 3D Secure.</w:t>
      </w:r>
    </w:p>
    <w:p w14:paraId="39ECC333" w14:textId="3F1454B8" w:rsidR="0040331D" w:rsidRPr="0040331D" w:rsidRDefault="00751AD7" w:rsidP="00751AD7">
      <w:pPr>
        <w:shd w:val="clear" w:color="auto" w:fill="FFFFFF"/>
        <w:spacing w:before="100" w:beforeAutospacing="1" w:after="100" w:afterAutospacing="1" w:line="240" w:lineRule="auto"/>
        <w:jc w:val="both"/>
        <w:rPr>
          <w:b/>
          <w:bCs/>
        </w:rPr>
      </w:pPr>
      <w:r w:rsidRPr="004D3A76">
        <w:rPr>
          <w:rFonts w:eastAsia="Times New Roman" w:cs="Arial"/>
          <w:bCs/>
          <w:color w:val="000000" w:themeColor="text1"/>
          <w:sz w:val="28"/>
          <w:szCs w:val="28"/>
          <w:lang w:eastAsia="ru-RU"/>
        </w:rPr>
        <w:t>В случае, если у Вас есть вопросы по совершенному платежу, Вы можете обратиться в службу поддержки клиентов платежного сервиса по электронной почте </w:t>
      </w:r>
      <w:r w:rsidR="0040331D" w:rsidRPr="0040331D">
        <w:rPr>
          <w:b/>
          <w:bCs/>
          <w:sz w:val="28"/>
          <w:szCs w:val="28"/>
        </w:rPr>
        <w:t>sevurist92@yandex.ru</w:t>
      </w:r>
    </w:p>
    <w:p w14:paraId="653A7DE8" w14:textId="7939CFFB" w:rsidR="00751AD7" w:rsidRPr="004D3A76" w:rsidRDefault="00751AD7" w:rsidP="00751AD7">
      <w:pPr>
        <w:shd w:val="clear" w:color="auto" w:fill="FFFFFF"/>
        <w:spacing w:before="100" w:beforeAutospacing="1" w:after="100" w:afterAutospacing="1" w:line="240" w:lineRule="auto"/>
        <w:jc w:val="both"/>
        <w:rPr>
          <w:rFonts w:eastAsia="Times New Roman" w:cs="Arial"/>
          <w:b/>
          <w:bCs/>
          <w:color w:val="000000" w:themeColor="text1"/>
          <w:sz w:val="28"/>
          <w:szCs w:val="28"/>
          <w:lang w:eastAsia="ru-RU"/>
        </w:rPr>
      </w:pPr>
      <w:r w:rsidRPr="004D3A76">
        <w:rPr>
          <w:rFonts w:eastAsia="Times New Roman" w:cs="Arial"/>
          <w:b/>
          <w:bCs/>
          <w:color w:val="000000" w:themeColor="text1"/>
          <w:sz w:val="28"/>
          <w:szCs w:val="28"/>
          <w:lang w:eastAsia="ru-RU"/>
        </w:rPr>
        <w:t>Безопасность онлайн платежей</w:t>
      </w:r>
    </w:p>
    <w:p w14:paraId="0FFD17C2" w14:textId="77777777" w:rsidR="00751AD7" w:rsidRPr="004D3A76" w:rsidRDefault="00751AD7" w:rsidP="00751AD7">
      <w:pPr>
        <w:shd w:val="clear" w:color="auto" w:fill="FFFFFF"/>
        <w:spacing w:before="100" w:beforeAutospacing="1" w:after="100" w:afterAutospacing="1" w:line="240" w:lineRule="auto"/>
        <w:jc w:val="both"/>
        <w:rPr>
          <w:rFonts w:eastAsia="Times New Roman" w:cs="Arial"/>
          <w:bCs/>
          <w:color w:val="000000" w:themeColor="text1"/>
          <w:sz w:val="28"/>
          <w:szCs w:val="28"/>
          <w:lang w:eastAsia="ru-RU"/>
        </w:rPr>
      </w:pPr>
      <w:r w:rsidRPr="004D3A76">
        <w:rPr>
          <w:rFonts w:eastAsia="Times New Roman" w:cs="Arial"/>
          <w:bCs/>
          <w:color w:val="000000" w:themeColor="text1"/>
          <w:sz w:val="28"/>
          <w:szCs w:val="28"/>
          <w:lang w:eastAsia="ru-RU"/>
        </w:rPr>
        <w:t xml:space="preserve">Предоставляемая Вами персональная информация (имя, адрес, телефон, e-mail, номер кредитной карты) является конфиденциальной и не подлежит разглашению. Данные Вашей </w:t>
      </w:r>
      <w:r w:rsidR="008908DC" w:rsidRPr="004D3A76">
        <w:rPr>
          <w:rFonts w:eastAsia="Times New Roman" w:cs="Arial"/>
          <w:bCs/>
          <w:color w:val="000000" w:themeColor="text1"/>
          <w:sz w:val="28"/>
          <w:szCs w:val="28"/>
          <w:lang w:eastAsia="ru-RU"/>
        </w:rPr>
        <w:t>банковской</w:t>
      </w:r>
      <w:r w:rsidRPr="004D3A76">
        <w:rPr>
          <w:rFonts w:eastAsia="Times New Roman" w:cs="Arial"/>
          <w:bCs/>
          <w:color w:val="000000" w:themeColor="text1"/>
          <w:sz w:val="28"/>
          <w:szCs w:val="28"/>
          <w:lang w:eastAsia="ru-RU"/>
        </w:rPr>
        <w:t xml:space="preserve"> карты передаются только в зашифрованном виде и не сохраняются на нашем Web-сервере.</w:t>
      </w:r>
    </w:p>
    <w:p w14:paraId="7B852538" w14:textId="77777777" w:rsidR="00751AD7" w:rsidRPr="004D3A76" w:rsidRDefault="00751AD7" w:rsidP="00751AD7">
      <w:pPr>
        <w:shd w:val="clear" w:color="auto" w:fill="FFFFFF"/>
        <w:spacing w:before="100" w:beforeAutospacing="1" w:after="100" w:afterAutospacing="1" w:line="240" w:lineRule="auto"/>
        <w:jc w:val="both"/>
        <w:rPr>
          <w:rFonts w:eastAsia="Times New Roman" w:cs="Arial"/>
          <w:bCs/>
          <w:color w:val="000000" w:themeColor="text1"/>
          <w:sz w:val="28"/>
          <w:szCs w:val="28"/>
          <w:lang w:eastAsia="ru-RU"/>
        </w:rPr>
      </w:pPr>
      <w:r w:rsidRPr="004D3A76">
        <w:rPr>
          <w:rFonts w:eastAsia="Times New Roman" w:cs="Arial"/>
          <w:bCs/>
          <w:color w:val="000000" w:themeColor="text1"/>
          <w:sz w:val="28"/>
          <w:szCs w:val="28"/>
          <w:lang w:eastAsia="ru-RU"/>
        </w:rPr>
        <w:t>Мы рекомендуем вам проверить, что ваш браузер достаточно безопасен для проведения платежей онлайн, на специальной странице.</w:t>
      </w:r>
    </w:p>
    <w:p w14:paraId="3DF1DAF1" w14:textId="77777777" w:rsidR="00751AD7" w:rsidRPr="004D3A76" w:rsidRDefault="00751AD7" w:rsidP="00751AD7">
      <w:pPr>
        <w:shd w:val="clear" w:color="auto" w:fill="FFFFFF"/>
        <w:spacing w:before="100" w:beforeAutospacing="1" w:after="100" w:afterAutospacing="1" w:line="240" w:lineRule="auto"/>
        <w:jc w:val="both"/>
        <w:rPr>
          <w:rFonts w:eastAsia="Times New Roman" w:cs="Arial"/>
          <w:bCs/>
          <w:color w:val="000000" w:themeColor="text1"/>
          <w:sz w:val="28"/>
          <w:szCs w:val="28"/>
          <w:lang w:eastAsia="ru-RU"/>
        </w:rPr>
      </w:pPr>
      <w:r w:rsidRPr="004D3A76">
        <w:rPr>
          <w:rFonts w:eastAsia="Times New Roman" w:cs="Arial"/>
          <w:bCs/>
          <w:color w:val="000000" w:themeColor="text1"/>
          <w:sz w:val="28"/>
          <w:szCs w:val="28"/>
          <w:lang w:eastAsia="ru-RU"/>
        </w:rPr>
        <w:t>Безопасность обработки Интернет-платежей гарантирует </w:t>
      </w:r>
      <w:r w:rsidR="008908DC" w:rsidRPr="004D3A76">
        <w:rPr>
          <w:rFonts w:eastAsia="Times New Roman" w:cs="Arial"/>
          <w:bCs/>
          <w:color w:val="000000" w:themeColor="text1"/>
          <w:sz w:val="28"/>
          <w:szCs w:val="28"/>
          <w:lang w:eastAsia="ru-RU"/>
        </w:rPr>
        <w:t xml:space="preserve">РНКБ Банк (ПАО) и </w:t>
      </w:r>
      <w:r w:rsidRPr="004D3A76">
        <w:rPr>
          <w:rFonts w:eastAsia="Times New Roman" w:cs="Arial"/>
          <w:bCs/>
          <w:color w:val="000000" w:themeColor="text1"/>
          <w:sz w:val="28"/>
          <w:szCs w:val="28"/>
          <w:lang w:eastAsia="ru-RU"/>
        </w:rPr>
        <w:t xml:space="preserve">ООО «КлаудПэйментс». Все операции с платежными картами происходят в соответствии с требованиями </w:t>
      </w:r>
      <w:r w:rsidR="008908DC" w:rsidRPr="004D3A76">
        <w:rPr>
          <w:rFonts w:eastAsia="Times New Roman" w:cs="Arial"/>
          <w:bCs/>
          <w:color w:val="000000" w:themeColor="text1"/>
          <w:sz w:val="28"/>
          <w:szCs w:val="28"/>
          <w:lang w:eastAsia="ru-RU"/>
        </w:rPr>
        <w:t xml:space="preserve">ПС МИР, </w:t>
      </w:r>
      <w:r w:rsidRPr="004D3A76">
        <w:rPr>
          <w:rFonts w:eastAsia="Times New Roman" w:cs="Arial"/>
          <w:bCs/>
          <w:color w:val="000000" w:themeColor="text1"/>
          <w:sz w:val="28"/>
          <w:szCs w:val="28"/>
          <w:lang w:eastAsia="ru-RU"/>
        </w:rPr>
        <w:t>V</w:t>
      </w:r>
      <w:r w:rsidR="008908DC" w:rsidRPr="004D3A76">
        <w:rPr>
          <w:rFonts w:eastAsia="Times New Roman" w:cs="Arial"/>
          <w:bCs/>
          <w:color w:val="000000" w:themeColor="text1"/>
          <w:sz w:val="28"/>
          <w:szCs w:val="28"/>
          <w:lang w:eastAsia="ru-RU"/>
        </w:rPr>
        <w:t>ISA International, MasterCard</w:t>
      </w:r>
      <w:r w:rsidRPr="004D3A76">
        <w:rPr>
          <w:rFonts w:eastAsia="Times New Roman" w:cs="Arial"/>
          <w:bCs/>
          <w:color w:val="000000" w:themeColor="text1"/>
          <w:sz w:val="28"/>
          <w:szCs w:val="28"/>
          <w:lang w:eastAsia="ru-RU"/>
        </w:rPr>
        <w:t>. При передаче информации используются специальные технологии безопасности карточных онлайн-платежей, обработка данных ведется на безопасном высокотехнологичном сервере процессинговой компании.</w:t>
      </w:r>
      <w:r w:rsidRPr="004D3A76">
        <w:rPr>
          <w:rFonts w:eastAsia="Times New Roman" w:cs="Times New Roman"/>
          <w:color w:val="000000" w:themeColor="text1"/>
          <w:sz w:val="28"/>
          <w:szCs w:val="28"/>
          <w:lang w:eastAsia="ru-RU"/>
        </w:rPr>
        <w:t> </w:t>
      </w:r>
    </w:p>
    <w:p w14:paraId="0269244C" w14:textId="77777777" w:rsidR="00751AD7" w:rsidRPr="004D3A76" w:rsidRDefault="00751AD7" w:rsidP="00751AD7">
      <w:pPr>
        <w:shd w:val="clear" w:color="auto" w:fill="FFFFFF"/>
        <w:spacing w:before="100" w:beforeAutospacing="1" w:after="100" w:afterAutospacing="1" w:line="240" w:lineRule="auto"/>
        <w:jc w:val="both"/>
        <w:rPr>
          <w:rFonts w:eastAsia="Times New Roman" w:cs="Arial"/>
          <w:bCs/>
          <w:color w:val="000000" w:themeColor="text1"/>
          <w:sz w:val="28"/>
          <w:szCs w:val="28"/>
          <w:lang w:eastAsia="ru-RU"/>
        </w:rPr>
      </w:pPr>
      <w:r w:rsidRPr="004D3A76">
        <w:rPr>
          <w:rFonts w:eastAsia="Times New Roman" w:cs="Arial"/>
          <w:bCs/>
          <w:color w:val="000000" w:themeColor="text1"/>
          <w:sz w:val="28"/>
          <w:szCs w:val="28"/>
          <w:lang w:eastAsia="ru-RU"/>
        </w:rPr>
        <w:lastRenderedPageBreak/>
        <w:br/>
        <w:t> </w:t>
      </w:r>
      <w:r w:rsidRPr="004D3A76">
        <w:rPr>
          <w:rFonts w:eastAsia="Times New Roman" w:cs="Arial"/>
          <w:bCs/>
          <w:noProof/>
          <w:color w:val="000000" w:themeColor="text1"/>
          <w:sz w:val="28"/>
          <w:szCs w:val="28"/>
          <w:lang w:eastAsia="ru-RU"/>
        </w:rPr>
        <w:drawing>
          <wp:inline distT="0" distB="0" distL="0" distR="0" wp14:anchorId="4DB43680" wp14:editId="159B99E7">
            <wp:extent cx="1428750" cy="857250"/>
            <wp:effectExtent l="0" t="0" r="0" b="0"/>
            <wp:docPr id="3" name="Рисунок 3" descr="https://cloudpayments.ru/storage/YXxkwzvZcYOtIrDEiCzpKGURka4hnMgdrZoSY4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oudpayments.ru/storage/YXxkwzvZcYOtIrDEiCzpKGURka4hnMgdrZoSY4Rc.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inline>
        </w:drawing>
      </w:r>
      <w:r w:rsidRPr="004D3A76">
        <w:rPr>
          <w:rFonts w:eastAsia="Times New Roman" w:cs="Arial"/>
          <w:bCs/>
          <w:color w:val="000000" w:themeColor="text1"/>
          <w:sz w:val="28"/>
          <w:szCs w:val="28"/>
          <w:lang w:eastAsia="ru-RU"/>
        </w:rPr>
        <w:t>  </w:t>
      </w:r>
      <w:r w:rsidRPr="004D3A76">
        <w:rPr>
          <w:rFonts w:eastAsia="Times New Roman" w:cs="Arial"/>
          <w:bCs/>
          <w:noProof/>
          <w:color w:val="000000" w:themeColor="text1"/>
          <w:sz w:val="28"/>
          <w:szCs w:val="28"/>
          <w:lang w:eastAsia="ru-RU"/>
        </w:rPr>
        <w:drawing>
          <wp:inline distT="0" distB="0" distL="0" distR="0" wp14:anchorId="0D6BFEC0" wp14:editId="0318B856">
            <wp:extent cx="1885950" cy="666750"/>
            <wp:effectExtent l="0" t="0" r="0" b="0"/>
            <wp:docPr id="4" name="Рисунок 4" descr="MasterCard Secure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sterCard SecureCo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666750"/>
                    </a:xfrm>
                    <a:prstGeom prst="rect">
                      <a:avLst/>
                    </a:prstGeom>
                    <a:noFill/>
                    <a:ln>
                      <a:noFill/>
                    </a:ln>
                  </pic:spPr>
                </pic:pic>
              </a:graphicData>
            </a:graphic>
          </wp:inline>
        </w:drawing>
      </w:r>
      <w:r w:rsidRPr="004D3A76">
        <w:rPr>
          <w:rFonts w:eastAsia="Times New Roman" w:cs="Arial"/>
          <w:bCs/>
          <w:color w:val="000000" w:themeColor="text1"/>
          <w:sz w:val="28"/>
          <w:szCs w:val="28"/>
          <w:lang w:eastAsia="ru-RU"/>
        </w:rPr>
        <w:t>   </w:t>
      </w:r>
      <w:r w:rsidRPr="004D3A76">
        <w:rPr>
          <w:rFonts w:eastAsia="Times New Roman" w:cs="Arial"/>
          <w:bCs/>
          <w:noProof/>
          <w:color w:val="000000" w:themeColor="text1"/>
          <w:sz w:val="28"/>
          <w:szCs w:val="28"/>
          <w:lang w:eastAsia="ru-RU"/>
        </w:rPr>
        <w:drawing>
          <wp:inline distT="0" distB="0" distL="0" distR="0" wp14:anchorId="666471A3" wp14:editId="3668757A">
            <wp:extent cx="1533525" cy="704850"/>
            <wp:effectExtent l="0" t="0" r="9525" b="0"/>
            <wp:docPr id="5" name="Рисунок 5" descr="https://cloudpayments.ru/storage/dp3vRbTtjZL2w5Vfl9pQwq3bg5YgVoCPUGP1yZ7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loudpayments.ru/storage/dp3vRbTtjZL2w5Vfl9pQwq3bg5YgVoCPUGP1yZ7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3525" cy="704850"/>
                    </a:xfrm>
                    <a:prstGeom prst="rect">
                      <a:avLst/>
                    </a:prstGeom>
                    <a:noFill/>
                    <a:ln>
                      <a:noFill/>
                    </a:ln>
                  </pic:spPr>
                </pic:pic>
              </a:graphicData>
            </a:graphic>
          </wp:inline>
        </w:drawing>
      </w:r>
    </w:p>
    <w:p w14:paraId="77B7F3C4" w14:textId="77777777" w:rsidR="00751AD7" w:rsidRPr="004D3A76" w:rsidRDefault="00751AD7" w:rsidP="00751AD7">
      <w:pPr>
        <w:shd w:val="clear" w:color="auto" w:fill="FFFFFF"/>
        <w:spacing w:before="100" w:beforeAutospacing="1" w:after="100" w:afterAutospacing="1" w:line="240" w:lineRule="auto"/>
        <w:jc w:val="both"/>
        <w:rPr>
          <w:rFonts w:eastAsia="Times New Roman" w:cs="Arial"/>
          <w:b/>
          <w:bCs/>
          <w:color w:val="000000" w:themeColor="text1"/>
          <w:sz w:val="28"/>
          <w:szCs w:val="28"/>
          <w:lang w:eastAsia="ru-RU"/>
        </w:rPr>
      </w:pPr>
      <w:r w:rsidRPr="004D3A76">
        <w:rPr>
          <w:rFonts w:eastAsia="Times New Roman" w:cs="Arial"/>
          <w:b/>
          <w:bCs/>
          <w:color w:val="000000" w:themeColor="text1"/>
          <w:sz w:val="28"/>
          <w:szCs w:val="28"/>
          <w:lang w:eastAsia="ru-RU"/>
        </w:rPr>
        <w:t>Возврат товаров</w:t>
      </w:r>
    </w:p>
    <w:p w14:paraId="670F988B" w14:textId="77777777" w:rsidR="00751AD7" w:rsidRPr="004D3A76" w:rsidRDefault="00751AD7" w:rsidP="00751AD7">
      <w:pPr>
        <w:shd w:val="clear" w:color="auto" w:fill="FFFFFF"/>
        <w:spacing w:before="100" w:beforeAutospacing="1" w:after="100" w:afterAutospacing="1" w:line="240" w:lineRule="auto"/>
        <w:jc w:val="both"/>
        <w:rPr>
          <w:rFonts w:eastAsia="Times New Roman" w:cs="Arial"/>
          <w:bCs/>
          <w:color w:val="000000" w:themeColor="text1"/>
          <w:sz w:val="28"/>
          <w:szCs w:val="28"/>
          <w:lang w:eastAsia="ru-RU"/>
        </w:rPr>
      </w:pPr>
      <w:r w:rsidRPr="004D3A76">
        <w:rPr>
          <w:rFonts w:eastAsia="Times New Roman" w:cs="Arial"/>
          <w:bCs/>
          <w:color w:val="000000" w:themeColor="text1"/>
          <w:sz w:val="28"/>
          <w:szCs w:val="28"/>
          <w:lang w:eastAsia="ru-RU"/>
        </w:rPr>
        <w:t>Постановление Правительства РФ от 19 января 1998 г. В случае обнаружения недостатков товара, свойства которого не позволяют устранить их (продовольственные товары, парфюмерно-косметические изделия, товары бытовой химии и другие товары), покупатель вправе по своему выбору потребовать замены такого товара товаром надлежащего качества либо соразмерного уменьшения покупной цены. 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 При этом покупатель по требованию продавца и за его счет должен возвратить полученный товар ненадлежащего качества.</w:t>
      </w:r>
    </w:p>
    <w:p w14:paraId="5C5BED87" w14:textId="77777777" w:rsidR="00E43AE7" w:rsidRDefault="00E43AE7" w:rsidP="00751AD7">
      <w:pPr>
        <w:jc w:val="both"/>
      </w:pPr>
    </w:p>
    <w:sectPr w:rsidR="00E43A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AD7"/>
    <w:rsid w:val="0040331D"/>
    <w:rsid w:val="004D3A76"/>
    <w:rsid w:val="00611274"/>
    <w:rsid w:val="00751AD7"/>
    <w:rsid w:val="008648FB"/>
    <w:rsid w:val="008908DC"/>
    <w:rsid w:val="00E43AE7"/>
    <w:rsid w:val="00F73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DD566"/>
  <w15:chartTrackingRefBased/>
  <w15:docId w15:val="{0217B16C-2D53-466E-B987-CF52463F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33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77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426</Words>
  <Characters>2431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Изместьев Кирилл Евгеньевич</dc:creator>
  <cp:keywords/>
  <dc:description/>
  <cp:lastModifiedBy>Максим</cp:lastModifiedBy>
  <cp:revision>3</cp:revision>
  <dcterms:created xsi:type="dcterms:W3CDTF">2020-02-25T07:38:00Z</dcterms:created>
  <dcterms:modified xsi:type="dcterms:W3CDTF">2020-04-22T15:24:00Z</dcterms:modified>
</cp:coreProperties>
</file>